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720"/>
        <w:gridCol w:w="3210"/>
        <w:gridCol w:w="6030"/>
        <w:gridCol w:w="120"/>
      </w:tblGrid>
      <w:tr w:rsidR="007C598E">
        <w:tc>
          <w:tcPr>
            <w:tcW w:w="10200" w:type="dxa"/>
            <w:gridSpan w:val="5"/>
            <w:shd w:val="clear" w:color="auto" w:fill="auto"/>
          </w:tcPr>
          <w:p w:rsidR="00C15EB2" w:rsidRDefault="00C15EB2" w:rsidP="00C15EB2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ГРАФИЧЕСКОЕ ОПИСАНИЕ </w:t>
            </w:r>
          </w:p>
          <w:p w:rsidR="007C598E" w:rsidRDefault="00C15EB2" w:rsidP="00C15EB2">
            <w:pPr>
              <w:pStyle w:val="ParagraphStyle0"/>
              <w:rPr>
                <w:rStyle w:val="CharacterStyle0"/>
                <w:rFonts w:eastAsia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местоположения границ публичного сервитута</w:t>
            </w:r>
          </w:p>
        </w:tc>
      </w:tr>
      <w:tr w:rsidR="007C598E">
        <w:tc>
          <w:tcPr>
            <w:tcW w:w="120" w:type="dxa"/>
            <w:shd w:val="clear" w:color="auto" w:fill="auto"/>
          </w:tcPr>
          <w:p w:rsidR="007C598E" w:rsidRDefault="007C598E">
            <w:pPr>
              <w:pStyle w:val="ParagraphStyle1"/>
              <w:rPr>
                <w:rStyle w:val="CharacterStyle1"/>
                <w:rFonts w:eastAsia="Calibri"/>
              </w:rPr>
            </w:pPr>
          </w:p>
        </w:tc>
        <w:tc>
          <w:tcPr>
            <w:tcW w:w="9960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7C598E" w:rsidRDefault="002D52A3">
            <w:pPr>
              <w:pStyle w:val="ParagraphStyle2"/>
              <w:rPr>
                <w:rStyle w:val="CharacterStyle2"/>
                <w:rFonts w:eastAsia="Calibri"/>
              </w:rPr>
            </w:pPr>
            <w:r>
              <w:rPr>
                <w:rStyle w:val="CharacterStyle2"/>
                <w:rFonts w:eastAsia="Calibri"/>
              </w:rPr>
              <w:t>"</w:t>
            </w:r>
            <w:r w:rsidR="009E1599" w:rsidRPr="009E1599">
              <w:rPr>
                <w:rStyle w:val="CharacterStyle2"/>
                <w:rFonts w:eastAsia="Calibri"/>
              </w:rPr>
              <w:t>Газопровод межпоселковый от ГРС Галушкинский до пос. Полевой Новоаннинского района Волгоградской области</w:t>
            </w:r>
            <w:r>
              <w:rPr>
                <w:rStyle w:val="CharacterStyle2"/>
                <w:rFonts w:eastAsia="Calibri"/>
              </w:rPr>
              <w:t>"</w:t>
            </w:r>
          </w:p>
        </w:tc>
        <w:tc>
          <w:tcPr>
            <w:tcW w:w="120" w:type="dxa"/>
            <w:shd w:val="clear" w:color="auto" w:fill="auto"/>
          </w:tcPr>
          <w:p w:rsidR="007C598E" w:rsidRDefault="007C598E">
            <w:pPr>
              <w:pStyle w:val="ParagraphStyle1"/>
              <w:rPr>
                <w:rStyle w:val="CharacterStyle1"/>
                <w:rFonts w:eastAsia="Calibri"/>
              </w:rPr>
            </w:pPr>
          </w:p>
        </w:tc>
      </w:tr>
      <w:tr w:rsidR="007C598E">
        <w:tc>
          <w:tcPr>
            <w:tcW w:w="10200" w:type="dxa"/>
            <w:gridSpan w:val="5"/>
            <w:shd w:val="clear" w:color="auto" w:fill="auto"/>
          </w:tcPr>
          <w:p w:rsidR="007C598E" w:rsidRDefault="002D52A3">
            <w:pPr>
              <w:pStyle w:val="ParagraphStyle3"/>
              <w:rPr>
                <w:rStyle w:val="CharacterStyle3"/>
                <w:rFonts w:eastAsia="Calibri"/>
              </w:rPr>
            </w:pPr>
            <w:r>
              <w:rPr>
                <w:rStyle w:val="CharacterStyle3"/>
                <w:rFonts w:eastAsia="Calibri"/>
              </w:rPr>
              <w:t>(наименование объекта, местоположение границ которого описано (далее - объект)</w:t>
            </w:r>
          </w:p>
        </w:tc>
      </w:tr>
      <w:tr w:rsidR="007C598E">
        <w:trPr>
          <w:trHeight w:val="375"/>
        </w:trPr>
        <w:tc>
          <w:tcPr>
            <w:tcW w:w="10200" w:type="dxa"/>
            <w:gridSpan w:val="5"/>
            <w:shd w:val="clear" w:color="auto" w:fill="auto"/>
            <w:vAlign w:val="bottom"/>
          </w:tcPr>
          <w:p w:rsidR="007C598E" w:rsidRDefault="002D52A3">
            <w:pPr>
              <w:pStyle w:val="ParagraphStyle4"/>
              <w:rPr>
                <w:rStyle w:val="CharacterStyle4"/>
                <w:rFonts w:eastAsia="Calibri"/>
              </w:rPr>
            </w:pPr>
            <w:r>
              <w:rPr>
                <w:rStyle w:val="CharacterStyle4"/>
                <w:rFonts w:eastAsia="Calibri"/>
              </w:rPr>
              <w:t>Раздел 1</w:t>
            </w:r>
          </w:p>
        </w:tc>
      </w:tr>
      <w:tr w:rsidR="007C598E">
        <w:tc>
          <w:tcPr>
            <w:tcW w:w="10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598E" w:rsidRDefault="002D52A3">
            <w:pPr>
              <w:pStyle w:val="ParagraphStyle5"/>
              <w:rPr>
                <w:rStyle w:val="CharacterStyle5"/>
                <w:rFonts w:eastAsia="Calibri"/>
              </w:rPr>
            </w:pPr>
            <w:r>
              <w:rPr>
                <w:rStyle w:val="CharacterStyle5"/>
                <w:rFonts w:eastAsia="Calibri"/>
              </w:rPr>
              <w:t>Сведения об объекте</w:t>
            </w:r>
          </w:p>
        </w:tc>
      </w:tr>
      <w:tr w:rsidR="007C598E">
        <w:tc>
          <w:tcPr>
            <w:tcW w:w="8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№</w:t>
            </w:r>
            <w:r>
              <w:rPr>
                <w:rStyle w:val="CharacterStyle6"/>
                <w:rFonts w:eastAsia="Calibri"/>
              </w:rPr>
              <w:br/>
              <w:t>п/п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Характеристики объекта</w:t>
            </w:r>
          </w:p>
        </w:tc>
        <w:tc>
          <w:tcPr>
            <w:tcW w:w="61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Описание характеристик</w:t>
            </w:r>
          </w:p>
        </w:tc>
      </w:tr>
      <w:tr w:rsidR="007C598E">
        <w:tc>
          <w:tcPr>
            <w:tcW w:w="8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1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2</w:t>
            </w:r>
          </w:p>
        </w:tc>
        <w:tc>
          <w:tcPr>
            <w:tcW w:w="61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</w:t>
            </w:r>
          </w:p>
        </w:tc>
      </w:tr>
      <w:tr w:rsidR="007C598E">
        <w:tc>
          <w:tcPr>
            <w:tcW w:w="8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1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598E" w:rsidRDefault="002D52A3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Местоположение объекта</w:t>
            </w:r>
          </w:p>
        </w:tc>
        <w:tc>
          <w:tcPr>
            <w:tcW w:w="61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598E" w:rsidRDefault="00C15EB2" w:rsidP="00C15EB2">
            <w:pPr>
              <w:pStyle w:val="ParagraphStyle9"/>
              <w:rPr>
                <w:rStyle w:val="CharacterStyle9"/>
                <w:rFonts w:eastAsia="Calibri"/>
              </w:rPr>
            </w:pPr>
            <w:r w:rsidRPr="00C15EB2">
              <w:rPr>
                <w:rStyle w:val="CharacterStyle9"/>
                <w:rFonts w:eastAsia="Calibri"/>
              </w:rPr>
              <w:t>Волгоградская</w:t>
            </w:r>
            <w:r>
              <w:rPr>
                <w:rStyle w:val="CharacterStyle9"/>
                <w:rFonts w:eastAsia="Calibri"/>
              </w:rPr>
              <w:t xml:space="preserve"> область</w:t>
            </w:r>
            <w:r w:rsidR="001807FB">
              <w:rPr>
                <w:rStyle w:val="CharacterStyle9"/>
                <w:rFonts w:eastAsia="Calibri"/>
              </w:rPr>
              <w:t>, Новоаннинский райо</w:t>
            </w:r>
            <w:r w:rsidRPr="00C15EB2">
              <w:rPr>
                <w:rStyle w:val="CharacterStyle9"/>
                <w:rFonts w:eastAsia="Calibri"/>
              </w:rPr>
              <w:t>н</w:t>
            </w:r>
          </w:p>
        </w:tc>
      </w:tr>
      <w:tr w:rsidR="007C598E">
        <w:tc>
          <w:tcPr>
            <w:tcW w:w="8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2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598E" w:rsidRDefault="002D52A3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Площадь объекта ± величина погрешности определения площади (P ± ∆P)</w:t>
            </w:r>
          </w:p>
        </w:tc>
        <w:tc>
          <w:tcPr>
            <w:tcW w:w="61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240 933 м² ± 172 м²</w:t>
            </w:r>
          </w:p>
        </w:tc>
      </w:tr>
      <w:tr w:rsidR="007C598E">
        <w:tc>
          <w:tcPr>
            <w:tcW w:w="8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598E" w:rsidRDefault="002D52A3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Иные характеристики объекта</w:t>
            </w:r>
          </w:p>
        </w:tc>
        <w:tc>
          <w:tcPr>
            <w:tcW w:w="61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598E" w:rsidRDefault="00C15EB2" w:rsidP="007000E3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 xml:space="preserve">Публичный сервитут </w:t>
            </w:r>
            <w:r w:rsidR="001807FB" w:rsidRPr="001807FB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в отношении земельных участков и земель 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размещения строительной техники, которые необходимы для обеспечения строительства линейного объекта системы газоснабжения «Газопровод межпоселковый от ГРС Галушкинский до пос. Полевой Новоаннинского района Волгоградской области»</w:t>
            </w:r>
            <w:r>
              <w:rPr>
                <w:rStyle w:val="CharacterStyle9"/>
                <w:rFonts w:eastAsia="Calibri"/>
              </w:rPr>
              <w:t>, сроком на 3 года</w:t>
            </w:r>
            <w:bookmarkStart w:id="0" w:name="_GoBack"/>
            <w:bookmarkEnd w:id="0"/>
            <w:r>
              <w:rPr>
                <w:rStyle w:val="CharacterStyle9"/>
                <w:rFonts w:eastAsia="Calibri"/>
              </w:rPr>
              <w:t xml:space="preserve"> в пользу ООО «Газпром газификация» (ИНН – 7813655197, ОГРН – 1217800107744, юридический адрес и фактический адрес: 194044,  г. Санкт-Петербург, вн. тер. г. Муниципальный округ Сампсониевское, пр-кт Большой Сампсониевский, д. 60, литера А, телефон 8 (812) 613-33-00, электронная почта: info@eoggazprom.ru).</w:t>
            </w:r>
          </w:p>
        </w:tc>
      </w:tr>
    </w:tbl>
    <w:p w:rsidR="007C598E" w:rsidRDefault="007C598E">
      <w:pPr>
        <w:sectPr w:rsidR="007C598E">
          <w:pgSz w:w="11908" w:h="16833"/>
          <w:pgMar w:top="578" w:right="561" w:bottom="578" w:left="1139" w:header="244" w:footer="23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915"/>
        <w:gridCol w:w="495"/>
        <w:gridCol w:w="1425"/>
        <w:gridCol w:w="2685"/>
        <w:gridCol w:w="1560"/>
        <w:gridCol w:w="1695"/>
        <w:gridCol w:w="120"/>
      </w:tblGrid>
      <w:tr w:rsidR="007C598E">
        <w:tc>
          <w:tcPr>
            <w:tcW w:w="10200" w:type="dxa"/>
            <w:gridSpan w:val="8"/>
            <w:shd w:val="clear" w:color="auto" w:fill="auto"/>
            <w:vAlign w:val="bottom"/>
          </w:tcPr>
          <w:p w:rsidR="007C598E" w:rsidRDefault="002D52A3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7C598E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C598E" w:rsidRDefault="002D52A3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7C598E"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7C598E" w:rsidRDefault="002D52A3">
            <w:pPr>
              <w:pStyle w:val="ParagraphStyle13"/>
              <w:rPr>
                <w:rStyle w:val="CharacterStyle13"/>
                <w:rFonts w:eastAsia="Calibri"/>
              </w:rPr>
            </w:pPr>
            <w:r>
              <w:rPr>
                <w:rStyle w:val="CharacterStyle13"/>
                <w:rFonts w:eastAsia="Calibri"/>
              </w:rPr>
              <w:t>1. Система координат</w:t>
            </w:r>
          </w:p>
        </w:tc>
        <w:tc>
          <w:tcPr>
            <w:tcW w:w="786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C598E" w:rsidRDefault="002D52A3">
            <w:pPr>
              <w:pStyle w:val="ParagraphStyle14"/>
              <w:rPr>
                <w:rStyle w:val="CharacterStyle14"/>
                <w:rFonts w:eastAsia="Calibri"/>
              </w:rPr>
            </w:pPr>
            <w:r>
              <w:rPr>
                <w:rStyle w:val="CharacterStyle14"/>
                <w:rFonts w:eastAsia="Calibri"/>
              </w:rPr>
              <w:t>МСК-34, зона 1</w:t>
            </w:r>
          </w:p>
        </w:tc>
        <w:tc>
          <w:tcPr>
            <w:tcW w:w="12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7C598E" w:rsidRDefault="007C598E">
            <w:pPr>
              <w:pStyle w:val="ParagraphStyle15"/>
              <w:rPr>
                <w:rStyle w:val="CharacterStyle15"/>
                <w:rFonts w:eastAsia="Calibri"/>
              </w:rPr>
            </w:pPr>
          </w:p>
        </w:tc>
      </w:tr>
      <w:tr w:rsidR="007C598E">
        <w:trPr>
          <w:trHeight w:val="120"/>
        </w:trPr>
        <w:tc>
          <w:tcPr>
            <w:tcW w:w="10200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598E" w:rsidRDefault="007C598E">
            <w:pPr>
              <w:pStyle w:val="ParagraphStyle16"/>
              <w:rPr>
                <w:rStyle w:val="CharacterStyle16"/>
                <w:rFonts w:eastAsia="Calibri"/>
              </w:rPr>
            </w:pPr>
          </w:p>
        </w:tc>
      </w:tr>
      <w:tr w:rsidR="007C598E">
        <w:tc>
          <w:tcPr>
            <w:tcW w:w="10200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598E" w:rsidRDefault="002D52A3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2. Сведения о характерных точках границ объекта</w:t>
            </w:r>
          </w:p>
        </w:tc>
      </w:tr>
      <w:tr w:rsidR="007C598E">
        <w:trPr>
          <w:trHeight w:val="735"/>
        </w:trPr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Обозначение характерных точек</w:t>
            </w:r>
            <w:r>
              <w:rPr>
                <w:rStyle w:val="CharacterStyle18"/>
                <w:rFonts w:eastAsia="Calibri"/>
              </w:rPr>
              <w:br/>
              <w:t>границ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br/>
              <w:t>Координаты, м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Метод определения координат характерной точки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Описание обозначения точки на местности (при наличии)</w:t>
            </w:r>
          </w:p>
        </w:tc>
      </w:tr>
      <w:tr w:rsidR="007C598E"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X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Y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7C598E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C598E" w:rsidRDefault="002D52A3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</w:t>
            </w: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708 090,72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1 283 782,93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—</w:t>
            </w: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708 086,11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1 283 779,93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н3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708 058,42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1 283 640,43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н4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708 122,34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1 283 555,40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н5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708 184,94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1 283 608,19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н6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708 204,21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1 283 578,48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н7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708 132,03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1 283 345,09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н8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708 164,48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1 283 285,38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н9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708 167,10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1 283 135,80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708 227,40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1 282 979,80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708 278,20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1 282 886,11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708 418,17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1 282 692,03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н13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708 476,25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1 282 610,35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н14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708 838,88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1 282 118,62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н15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708 906,26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1 282 031,41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н16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708 910,42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1 282 034,63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н17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708 836,62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1 282 130,19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н18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708 533,95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1 282 544,87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н19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708 533,47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1 282 544,33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н20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708 508,17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1 282 578,51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н21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708 509,01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1 282 579,03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н22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708 482,92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1 282 614,78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н23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708 424,67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1 282 696,69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н24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708 284,99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1 282 890,37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н25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708 234,68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1 282 983,16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н26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708 175,07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1 283 137,36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н27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708 172,45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1 283 287,48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н28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708 140,67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1 283 345,95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н29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708 212,95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1 283 579,68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н30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708 089,18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1 283 772,39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н31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708 093,37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1 283 775,10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н32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708 218,42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1 283 580,42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н33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708 146,07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1 283 346,48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н34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708 177,43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1 283 288,80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н35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708 180,06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1 283 138,34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н36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708 239,23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1 282 985,26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н37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708 289,24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1 282 893,04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н38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708 428,74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1 282 699,60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н39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708 486,78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1 282 617,97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н40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708 840,62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1 282 133,19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н41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708 914,36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1 282 037,71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н42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708 918,04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1 282 040,65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н43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708 850,85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1 282 127,65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н44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708 488,40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1 282 619,15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н45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708 430,36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1 282 700,77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н46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708 290,93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1 282 894,10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rPr>
          <w:trHeight w:hRule="exact" w:val="60"/>
        </w:trPr>
        <w:tc>
          <w:tcPr>
            <w:tcW w:w="10200" w:type="dxa"/>
            <w:gridSpan w:val="8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pStyle w:val="ParagraphStyle23"/>
              <w:rPr>
                <w:rStyle w:val="CharacterStyle23"/>
                <w:rFonts w:eastAsia="Calibri"/>
              </w:rPr>
            </w:pPr>
          </w:p>
        </w:tc>
      </w:tr>
    </w:tbl>
    <w:p w:rsidR="007C598E" w:rsidRDefault="007C598E">
      <w:pPr>
        <w:sectPr w:rsidR="007C598E">
          <w:pgSz w:w="11908" w:h="16833"/>
          <w:pgMar w:top="561" w:right="561" w:bottom="561" w:left="1139" w:header="244" w:footer="23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7C598E">
        <w:tc>
          <w:tcPr>
            <w:tcW w:w="10200" w:type="dxa"/>
            <w:gridSpan w:val="6"/>
            <w:shd w:val="clear" w:color="auto" w:fill="auto"/>
            <w:vAlign w:val="bottom"/>
          </w:tcPr>
          <w:p w:rsidR="007C598E" w:rsidRDefault="002D52A3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7C598E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C598E" w:rsidRDefault="002D52A3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н47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708 241,05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1 282 986,10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—</w:t>
            </w: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н48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708 182,05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1 283 138,73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н49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708 179,42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1 283 289,32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н50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708 148,23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1 283 346,70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н51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708 220,60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1 283 580,72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708 090,72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1 283 782,93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C598E" w:rsidRDefault="002D52A3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</w:t>
            </w: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н52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708 971,18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1 281 947,32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—</w:t>
            </w: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н53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709 076,30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1 281 811,20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н54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709 463,76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1 281 250,70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н55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711 058,75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1 282 359,18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н56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711 228,54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1 282 140,47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н57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711 289,87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1 282 061,48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н58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711 535,22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1 281 745,44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н59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712 581,32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1 280 405,04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н60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712 962,36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1 279 917,52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н61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714 119,28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1 278 467,38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н62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711 011,81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1 276 033,18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н63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710 555,84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1 275 664,66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н64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710 648,65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1 275 533,89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н65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710 369,57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1 275 324,22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н66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709 349,55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1 274 749,42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н67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709 005,14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1 274 711,41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н68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709 007,84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1 274 686,99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н69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708 836,16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1 274 667,99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н70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708 833,41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1 274 692,68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н71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707 734,38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1 274 571,64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н72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707 860,48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1 273 397,56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н73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707 930,67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1 272 772,78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н74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707 962,47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1 272 503,26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н75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707 999,47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1 272 205,45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н76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708 075,12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1 271 671,93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н77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708 083,95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1 271 608,48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н78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707 985,08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1 271 588,59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н79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707 968,91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1 271 592,58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н80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707 941,77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1 271 587,12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н81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707 891,27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1 271 599,20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н82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707 904,38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1 271 556,93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н83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707 931,27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1 271 551,66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н84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707 938,28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1 271 552,24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н85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707 975,53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1 271 559,74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н86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707 993,15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1 271 574,91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н87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708 100,75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1 271 596,56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н88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708 089,97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1 271 674,01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н89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708 014,34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1 272 207,43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н90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707 977,36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1 272 505,06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н91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707 968,35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1 272 581,41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н92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707 982,57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1 272 586,48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н93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707 978,00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1 272 629,21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н94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707 962,40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1 272 631,86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н95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707 945,57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1 272 774,50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н96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707 875,39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1 273 399,20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н97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707 750,89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1 274 558,37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н98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708 820,16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1 274 676,13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н99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708 822,91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1 274 651,43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rPr>
          <w:trHeight w:hRule="exact" w:val="60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pStyle w:val="ParagraphStyle23"/>
              <w:rPr>
                <w:rStyle w:val="CharacterStyle23"/>
                <w:rFonts w:eastAsia="Calibri"/>
              </w:rPr>
            </w:pPr>
          </w:p>
        </w:tc>
      </w:tr>
    </w:tbl>
    <w:p w:rsidR="007C598E" w:rsidRDefault="007C598E">
      <w:pPr>
        <w:sectPr w:rsidR="007C598E">
          <w:pgSz w:w="11908" w:h="16833"/>
          <w:pgMar w:top="561" w:right="561" w:bottom="561" w:left="1139" w:header="244" w:footer="23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7C598E">
        <w:tc>
          <w:tcPr>
            <w:tcW w:w="10200" w:type="dxa"/>
            <w:gridSpan w:val="6"/>
            <w:shd w:val="clear" w:color="auto" w:fill="auto"/>
            <w:vAlign w:val="bottom"/>
          </w:tcPr>
          <w:p w:rsidR="007C598E" w:rsidRDefault="002D52A3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7C598E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C598E" w:rsidRDefault="002D52A3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н100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709 024,40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1 274 673,73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—</w:t>
            </w: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н101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709 021,70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1 274 698,14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н102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709 354,24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1 274 734,84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н103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710 377,79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1 275 311,63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н104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710 669,33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1 275 530,67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н105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710 576,23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1 275 661,85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н106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711 021,15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1 276 021,44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н107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714 140,44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1 278 464,90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н108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714 046,57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1 278 582,56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н109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714 062,10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1 278 596,76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н110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714 021,05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1 278 648,61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н111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714 004,20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1 278 635,67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н112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713 389,53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1 279 406,13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н113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713 442,38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1 279 458,81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н114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713 307,65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1 279 626,80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н115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713 252,41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1 279 578,00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н116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713 192,58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1 279 652,99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н117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713 192,41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1 279 667,22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н118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713 173,26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1 279 691,03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н119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713 163,46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1 279 689,48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н120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713 078,10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1 279 795,75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н121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712 974,13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1 279 926,81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н122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712 593,15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1 280 414,26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н123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711 547,06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1 281 754,66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н124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711 301,72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1 282 070,68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н125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711 240,39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1 282 149,67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н126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711 061,87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1 282 379,61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н127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709 467,55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1 281 271,60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н128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709 088,41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1 281 820,06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н129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708 982,59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1 281 957,08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н130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708 979,00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1 281 954,01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н131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709 116,04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1 281 776,58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н132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709 467,04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1 281 268,81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н133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711 061,46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1 282 376,89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н134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711 238,81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1 282 148,44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н135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711 300,14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1 282 069,45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н136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711 545,48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1 281 753,43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н137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712 591,57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1 280 413,03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н138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712 972,56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1 279 925,57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н139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714 020,60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1 278 611,92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н140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714 023,75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1 278 614,44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н141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714 026,17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1 278 611,26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н142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714 023,08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1 278 608,79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н143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714 137,62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1 278 465,23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н144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711 019,90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1 276 023,01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н145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710 573,51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1 275 662,23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н146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710 666,58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1 275 531,10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н147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710 376,70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1 275 313,31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н148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709 353,61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1 274 736,79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н149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709 019,49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1 274 699,91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н150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709 022,19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1 274 675,50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н151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708 824,68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1 274 653,64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н152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708 821,93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1 274 678,34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н153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707 748,69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1 274 560,14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н154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707 873,40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1 273 398,98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rPr>
          <w:trHeight w:hRule="exact" w:val="60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pStyle w:val="ParagraphStyle23"/>
              <w:rPr>
                <w:rStyle w:val="CharacterStyle23"/>
                <w:rFonts w:eastAsia="Calibri"/>
              </w:rPr>
            </w:pPr>
          </w:p>
        </w:tc>
      </w:tr>
    </w:tbl>
    <w:p w:rsidR="007C598E" w:rsidRDefault="007C598E">
      <w:pPr>
        <w:sectPr w:rsidR="007C598E">
          <w:pgSz w:w="11908" w:h="16833"/>
          <w:pgMar w:top="561" w:right="561" w:bottom="561" w:left="1139" w:header="244" w:footer="23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7C598E">
        <w:tc>
          <w:tcPr>
            <w:tcW w:w="10200" w:type="dxa"/>
            <w:gridSpan w:val="6"/>
            <w:shd w:val="clear" w:color="auto" w:fill="auto"/>
            <w:vAlign w:val="bottom"/>
          </w:tcPr>
          <w:p w:rsidR="007C598E" w:rsidRDefault="002D52A3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7C598E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C598E" w:rsidRDefault="002D52A3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н155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707 943,59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1 272 774,27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—</w:t>
            </w: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н156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707 963,73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1 272 603,56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н157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707 967,78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1 272 604,00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н158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707 968,13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1 272 600,01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н159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707 964,19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1 272 599,59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н160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707 975,37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1 272 504,82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н161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708 012,36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1 272 207,16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н162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708 087,99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1 271 673,74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н163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708 098,51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1 271 598,15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н164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707 967,98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1 271 571,89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н165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707 969,64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1 271 563,66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н166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707 942,19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1 271 558,13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н167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707 937,55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1 271 581,17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н168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707 965,00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1 271 586,69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н169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707 966,99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1 271 576,79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н170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707 967,00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1 271 576,77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н171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708 092,91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1 271 602,13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н172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708 083,04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1 271 673,04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н173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708 007,40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1 272 206,50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н174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707 970,41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1 272 504,22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н175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707 938,62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1 272 773,70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н176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707 868,43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1 273 398,44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н177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707 786,31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1 274 163,02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н178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707 785,31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1 274 163,02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н179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707 780,33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1 274 209,45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н180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707 781,33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1 274 209,45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н181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707 743,19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1 274 564,56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н182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708 826,34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1 274 683,86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н183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708 829,09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1 274 659,16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н184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709 016,68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1 274 679,92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н185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709 013,97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1 274 704,33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н186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709 352,05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1 274 741,64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н187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709 648,02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1 274 908,43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н188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709 647,47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1 274 909,18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н189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709 672,82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1 274 923,44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н190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709 673,41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1 274 922,74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н191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710 373,96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1 275 317,51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н192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710 659,68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1 275 532,17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н193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710 566,72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1 275 663,16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н194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711 016,79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1 276 026,92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н195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714 130,56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1 278 466,06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н196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714 117,61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1 278 482,30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н197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714 116,89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1 278 481,61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н198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714 079,95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1 278 527,90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н199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714 080,83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1 278 528,40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н200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712 968,64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1 279 922,48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н201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712 587,63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1 280 409,96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н202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711 646,69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1 281 615,62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н203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711 645,96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1 281 614,95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н204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711 623,96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1 281 643,12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н205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711 624,66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1 281 643,77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н206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711 540,19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1 281 752,09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н207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711 296,19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1 282 066,39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н208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711 234,86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1 282 145,38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н209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711 060,42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1 282 370,08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rPr>
          <w:trHeight w:hRule="exact" w:val="60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pStyle w:val="ParagraphStyle23"/>
              <w:rPr>
                <w:rStyle w:val="CharacterStyle23"/>
                <w:rFonts w:eastAsia="Calibri"/>
              </w:rPr>
            </w:pPr>
          </w:p>
        </w:tc>
      </w:tr>
    </w:tbl>
    <w:p w:rsidR="007C598E" w:rsidRDefault="007C598E">
      <w:pPr>
        <w:sectPr w:rsidR="007C598E">
          <w:pgSz w:w="11908" w:h="16833"/>
          <w:pgMar w:top="561" w:right="561" w:bottom="561" w:left="1139" w:header="244" w:footer="23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7C598E">
        <w:tc>
          <w:tcPr>
            <w:tcW w:w="10200" w:type="dxa"/>
            <w:gridSpan w:val="6"/>
            <w:shd w:val="clear" w:color="auto" w:fill="auto"/>
            <w:vAlign w:val="bottom"/>
          </w:tcPr>
          <w:p w:rsidR="007C598E" w:rsidRDefault="002D52A3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7C598E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C598E" w:rsidRDefault="002D52A3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н210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709 465,78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1 281 261,84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—</w:t>
            </w: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н211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709 447,88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1 281 287,74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н212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709 446,98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1 281 287,34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н213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709 430,85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1 281 311,11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н214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709 431,24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1 281 311,81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н215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709 112,00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1 281 773,63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н216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708 975,20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1 281 950,76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н52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708 971,18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1 281 947,32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598E" w:rsidRDefault="002D52A3">
            <w:pPr>
              <w:pStyle w:val="ParagraphStyle24"/>
              <w:rPr>
                <w:rStyle w:val="CharacterStyle24"/>
                <w:rFonts w:eastAsia="Calibri"/>
              </w:rPr>
            </w:pPr>
            <w:r>
              <w:rPr>
                <w:rStyle w:val="CharacterStyle24"/>
                <w:rFonts w:eastAsia="Calibri"/>
              </w:rPr>
              <w:t>3. Сведения о характерных точках части (частей) границы объекта</w:t>
            </w: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7C598E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—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—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—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—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—</w:t>
            </w:r>
          </w:p>
        </w:tc>
      </w:tr>
      <w:tr w:rsidR="007C598E">
        <w:trPr>
          <w:trHeight w:hRule="exact" w:val="60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pStyle w:val="ParagraphStyle23"/>
              <w:rPr>
                <w:rStyle w:val="CharacterStyle23"/>
                <w:rFonts w:eastAsia="Calibri"/>
              </w:rPr>
            </w:pPr>
          </w:p>
        </w:tc>
      </w:tr>
    </w:tbl>
    <w:p w:rsidR="007C598E" w:rsidRDefault="007C598E">
      <w:pPr>
        <w:sectPr w:rsidR="007C598E">
          <w:pgSz w:w="11908" w:h="16833"/>
          <w:pgMar w:top="561" w:right="561" w:bottom="561" w:left="1139" w:header="244" w:footer="23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885"/>
        <w:gridCol w:w="255"/>
        <w:gridCol w:w="1125"/>
        <w:gridCol w:w="1140"/>
        <w:gridCol w:w="1125"/>
        <w:gridCol w:w="1605"/>
        <w:gridCol w:w="1530"/>
        <w:gridCol w:w="1095"/>
        <w:gridCol w:w="120"/>
      </w:tblGrid>
      <w:tr w:rsidR="007C598E">
        <w:tc>
          <w:tcPr>
            <w:tcW w:w="10200" w:type="dxa"/>
            <w:gridSpan w:val="10"/>
            <w:shd w:val="clear" w:color="auto" w:fill="auto"/>
            <w:vAlign w:val="bottom"/>
          </w:tcPr>
          <w:p w:rsidR="007C598E" w:rsidRDefault="002D52A3">
            <w:pPr>
              <w:pStyle w:val="ParagraphStyle25"/>
              <w:rPr>
                <w:rStyle w:val="CharacterStyle25"/>
                <w:rFonts w:eastAsia="Calibri"/>
              </w:rPr>
            </w:pPr>
            <w:r>
              <w:rPr>
                <w:rStyle w:val="CharacterStyle25"/>
                <w:rFonts w:eastAsia="Calibri"/>
              </w:rPr>
              <w:lastRenderedPageBreak/>
              <w:t>Раздел 3</w:t>
            </w:r>
          </w:p>
        </w:tc>
      </w:tr>
      <w:tr w:rsidR="007C598E">
        <w:tc>
          <w:tcPr>
            <w:tcW w:w="1020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C598E" w:rsidRDefault="002D52A3">
            <w:pPr>
              <w:pStyle w:val="ParagraphStyle26"/>
              <w:rPr>
                <w:rStyle w:val="CharacterStyle26"/>
                <w:rFonts w:eastAsia="Calibri"/>
              </w:rPr>
            </w:pPr>
            <w:r>
              <w:rPr>
                <w:rStyle w:val="CharacterStyle26"/>
                <w:rFonts w:eastAsia="Calibri"/>
              </w:rPr>
              <w:t>Сведения о местоположении измененных (уточненных) границ объекта</w:t>
            </w:r>
          </w:p>
        </w:tc>
      </w:tr>
      <w:tr w:rsidR="007C598E"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7C598E" w:rsidRDefault="002D52A3">
            <w:pPr>
              <w:pStyle w:val="ParagraphStyle27"/>
              <w:rPr>
                <w:rStyle w:val="CharacterStyle27"/>
                <w:rFonts w:eastAsia="Calibri"/>
              </w:rPr>
            </w:pPr>
            <w:r>
              <w:rPr>
                <w:rStyle w:val="CharacterStyle27"/>
                <w:rFonts w:eastAsia="Calibri"/>
              </w:rPr>
              <w:t>1. Система координат</w:t>
            </w:r>
          </w:p>
        </w:tc>
        <w:tc>
          <w:tcPr>
            <w:tcW w:w="7875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C598E" w:rsidRDefault="002D52A3">
            <w:pPr>
              <w:pStyle w:val="ParagraphStyle28"/>
              <w:rPr>
                <w:rStyle w:val="CharacterStyle28"/>
                <w:rFonts w:eastAsia="Calibri"/>
              </w:rPr>
            </w:pPr>
            <w:r>
              <w:rPr>
                <w:rStyle w:val="CharacterStyle28"/>
                <w:rFonts w:eastAsia="Calibri"/>
              </w:rPr>
              <w:t>МСК-34, зона 1</w:t>
            </w:r>
          </w:p>
        </w:tc>
        <w:tc>
          <w:tcPr>
            <w:tcW w:w="12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7C598E" w:rsidRDefault="007C598E">
            <w:pPr>
              <w:pStyle w:val="ParagraphStyle29"/>
              <w:rPr>
                <w:rStyle w:val="CharacterStyle29"/>
                <w:rFonts w:eastAsia="Calibri"/>
              </w:rPr>
            </w:pPr>
          </w:p>
        </w:tc>
      </w:tr>
      <w:tr w:rsidR="007C598E">
        <w:trPr>
          <w:trHeight w:val="120"/>
        </w:trPr>
        <w:tc>
          <w:tcPr>
            <w:tcW w:w="10200" w:type="dxa"/>
            <w:gridSpan w:val="10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C598E" w:rsidRDefault="007C598E">
            <w:pPr>
              <w:pStyle w:val="ParagraphStyle30"/>
              <w:rPr>
                <w:rStyle w:val="CharacterStyle30"/>
                <w:rFonts w:eastAsia="Calibri"/>
              </w:rPr>
            </w:pPr>
          </w:p>
        </w:tc>
      </w:tr>
      <w:tr w:rsidR="007C598E">
        <w:tc>
          <w:tcPr>
            <w:tcW w:w="1020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C598E" w:rsidRDefault="002D52A3">
            <w:pPr>
              <w:pStyle w:val="ParagraphStyle31"/>
              <w:rPr>
                <w:rStyle w:val="CharacterStyle31"/>
                <w:rFonts w:eastAsia="Calibri"/>
              </w:rPr>
            </w:pPr>
            <w:r>
              <w:rPr>
                <w:rStyle w:val="CharacterStyle31"/>
                <w:rFonts w:eastAsia="Calibri"/>
              </w:rPr>
              <w:t>2. Сведения о характерных точках границ объекта</w:t>
            </w:r>
          </w:p>
        </w:tc>
      </w:tr>
      <w:tr w:rsidR="007C598E">
        <w:trPr>
          <w:trHeight w:val="735"/>
        </w:trPr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32"/>
              <w:rPr>
                <w:rStyle w:val="CharacterStyle32"/>
                <w:rFonts w:eastAsia="Calibri"/>
              </w:rPr>
            </w:pPr>
            <w:r>
              <w:rPr>
                <w:rStyle w:val="CharacterStyle32"/>
                <w:rFonts w:eastAsia="Calibri"/>
              </w:rPr>
              <w:t>Обозначение характерных точек</w:t>
            </w:r>
            <w:r>
              <w:rPr>
                <w:rStyle w:val="CharacterStyle32"/>
                <w:rFonts w:eastAsia="Calibri"/>
              </w:rPr>
              <w:br/>
              <w:t>границы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Существующие координаты, м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Измененные (уточненные) координаты, м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Метод определения координат характерной точки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C598E" w:rsidRDefault="002D52A3">
            <w:pPr>
              <w:pStyle w:val="ParagraphStyle34"/>
              <w:rPr>
                <w:rStyle w:val="CharacterStyle34"/>
                <w:rFonts w:eastAsia="Calibri"/>
              </w:rPr>
            </w:pPr>
            <w:r>
              <w:rPr>
                <w:rStyle w:val="CharacterStyle34"/>
                <w:rFonts w:eastAsia="Calibri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Описание обозначения точки на местности (при наличии)</w:t>
            </w:r>
          </w:p>
        </w:tc>
      </w:tr>
      <w:tr w:rsidR="007C598E"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Y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Y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C598E" w:rsidRDefault="007C598E">
            <w:pPr>
              <w:rPr>
                <w:rStyle w:val="FakeCharacterStyle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rPr>
                <w:rStyle w:val="FakeCharacterStyle"/>
              </w:rPr>
            </w:pPr>
          </w:p>
        </w:tc>
      </w:tr>
      <w:tr w:rsidR="007C598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32"/>
              <w:rPr>
                <w:rStyle w:val="CharacterStyle32"/>
                <w:rFonts w:eastAsia="Calibri"/>
              </w:rPr>
            </w:pPr>
            <w:r>
              <w:rPr>
                <w:rStyle w:val="CharacterStyle32"/>
                <w:rFonts w:eastAsia="Calibri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7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8</w:t>
            </w:r>
          </w:p>
        </w:tc>
      </w:tr>
      <w:tr w:rsidR="007C598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35"/>
              <w:rPr>
                <w:rStyle w:val="CharacterStyle35"/>
                <w:rFonts w:eastAsia="Calibri"/>
              </w:rPr>
            </w:pPr>
            <w:r>
              <w:rPr>
                <w:rStyle w:val="CharacterStyle35"/>
                <w:rFonts w:eastAsia="Calibri"/>
              </w:rPr>
              <w:t>—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6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</w:tr>
      <w:tr w:rsidR="007C598E">
        <w:tc>
          <w:tcPr>
            <w:tcW w:w="1020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C598E" w:rsidRDefault="002D52A3">
            <w:pPr>
              <w:pStyle w:val="ParagraphStyle31"/>
              <w:rPr>
                <w:rStyle w:val="CharacterStyle31"/>
                <w:rFonts w:eastAsia="Calibri"/>
              </w:rPr>
            </w:pPr>
            <w:r>
              <w:rPr>
                <w:rStyle w:val="CharacterStyle31"/>
                <w:rFonts w:eastAsia="Calibri"/>
              </w:rPr>
              <w:t>3. Сведения о характерных точках части (частей) границы объекта</w:t>
            </w:r>
          </w:p>
        </w:tc>
      </w:tr>
      <w:tr w:rsidR="007C598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32"/>
              <w:rPr>
                <w:rStyle w:val="CharacterStyle32"/>
                <w:rFonts w:eastAsia="Calibri"/>
              </w:rPr>
            </w:pPr>
            <w:r>
              <w:rPr>
                <w:rStyle w:val="CharacterStyle32"/>
                <w:rFonts w:eastAsia="Calibri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7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8</w:t>
            </w:r>
          </w:p>
        </w:tc>
      </w:tr>
    </w:tbl>
    <w:p w:rsidR="007C598E" w:rsidRDefault="007C598E">
      <w:pPr>
        <w:spacing w:line="15" w:lineRule="exact"/>
      </w:pPr>
    </w:p>
    <w:p w:rsidR="007C598E" w:rsidRDefault="007C598E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140"/>
        <w:gridCol w:w="1125"/>
        <w:gridCol w:w="1140"/>
        <w:gridCol w:w="1125"/>
        <w:gridCol w:w="1605"/>
        <w:gridCol w:w="1530"/>
        <w:gridCol w:w="1215"/>
      </w:tblGrid>
      <w:tr w:rsidR="007C598E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35"/>
              <w:rPr>
                <w:rStyle w:val="CharacterStyle35"/>
                <w:rFonts w:eastAsia="Calibri"/>
              </w:rPr>
            </w:pPr>
            <w:r>
              <w:rPr>
                <w:rStyle w:val="CharacterStyle35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6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2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98E" w:rsidRDefault="002D52A3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</w:tr>
      <w:tr w:rsidR="007C598E">
        <w:trPr>
          <w:trHeight w:hRule="exact" w:val="60"/>
        </w:trPr>
        <w:tc>
          <w:tcPr>
            <w:tcW w:w="10200" w:type="dxa"/>
            <w:gridSpan w:val="8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7C598E" w:rsidRDefault="007C598E">
            <w:pPr>
              <w:pStyle w:val="ParagraphStyle37"/>
              <w:rPr>
                <w:rStyle w:val="CharacterStyle37"/>
                <w:rFonts w:eastAsia="Calibri"/>
              </w:rPr>
            </w:pPr>
          </w:p>
        </w:tc>
      </w:tr>
    </w:tbl>
    <w:p w:rsidR="007C598E" w:rsidRDefault="007C598E">
      <w:pPr>
        <w:spacing w:line="15" w:lineRule="exact"/>
      </w:pPr>
    </w:p>
    <w:sectPr w:rsidR="007C598E">
      <w:pgSz w:w="11908" w:h="16833"/>
      <w:pgMar w:top="561" w:right="561" w:bottom="561" w:left="1139" w:header="244" w:footer="2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C598E"/>
    <w:rsid w:val="001807FB"/>
    <w:rsid w:val="002D52A3"/>
    <w:rsid w:val="007000E3"/>
    <w:rsid w:val="007C598E"/>
    <w:rsid w:val="009E1599"/>
    <w:rsid w:val="00C15EB2"/>
    <w:rsid w:val="00C32D69"/>
    <w:rsid w:val="00FE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7A12"/>
  <w15:docId w15:val="{70B55A65-34B1-49BC-AEFE-1B8031D8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  <w:pPr>
      <w:jc w:val="center"/>
    </w:pPr>
  </w:style>
  <w:style w:type="paragraph" w:customStyle="1" w:styleId="ParagraphStyle1">
    <w:name w:val="ParagraphStyle1"/>
    <w:hidden/>
  </w:style>
  <w:style w:type="paragraph" w:customStyle="1" w:styleId="ParagraphStyle2">
    <w:name w:val="ParagraphStyle2"/>
    <w:hidden/>
    <w:pPr>
      <w:jc w:val="center"/>
    </w:pPr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ind w:left="28" w:right="28"/>
      <w:jc w:val="center"/>
    </w:pPr>
  </w:style>
  <w:style w:type="paragraph" w:customStyle="1" w:styleId="ParagraphStyle5">
    <w:name w:val="ParagraphStyle5"/>
    <w:hidden/>
    <w:pPr>
      <w:jc w:val="center"/>
    </w:pPr>
  </w:style>
  <w:style w:type="paragraph" w:customStyle="1" w:styleId="ParagraphStyle6">
    <w:name w:val="ParagraphStyle6"/>
    <w:hidden/>
    <w:pPr>
      <w:ind w:left="28" w:right="28"/>
      <w:jc w:val="center"/>
    </w:pPr>
  </w:style>
  <w:style w:type="paragraph" w:customStyle="1" w:styleId="ParagraphStyle7">
    <w:name w:val="ParagraphStyle7"/>
    <w:hidden/>
    <w:pPr>
      <w:ind w:left="28" w:right="28"/>
      <w:jc w:val="center"/>
    </w:pPr>
  </w:style>
  <w:style w:type="paragraph" w:customStyle="1" w:styleId="ParagraphStyle8">
    <w:name w:val="ParagraphStyle8"/>
    <w:hidden/>
    <w:pPr>
      <w:ind w:left="28" w:right="28"/>
      <w:jc w:val="center"/>
    </w:pPr>
  </w:style>
  <w:style w:type="paragraph" w:customStyle="1" w:styleId="ParagraphStyle9">
    <w:name w:val="ParagraphStyle9"/>
    <w:hidden/>
    <w:pPr>
      <w:ind w:left="28" w:right="28"/>
    </w:pPr>
  </w:style>
  <w:style w:type="paragraph" w:customStyle="1" w:styleId="ParagraphStyle10">
    <w:name w:val="ParagraphStyle10"/>
    <w:hidden/>
    <w:pPr>
      <w:ind w:left="28" w:right="28"/>
      <w:jc w:val="center"/>
    </w:pPr>
  </w:style>
  <w:style w:type="paragraph" w:customStyle="1" w:styleId="ParagraphStyle11">
    <w:name w:val="ParagraphStyle11"/>
    <w:hidden/>
    <w:pPr>
      <w:ind w:left="28" w:right="28"/>
      <w:jc w:val="center"/>
    </w:pPr>
  </w:style>
  <w:style w:type="paragraph" w:customStyle="1" w:styleId="ParagraphStyle12">
    <w:name w:val="ParagraphStyle12"/>
    <w:hidden/>
    <w:pPr>
      <w:jc w:val="center"/>
    </w:pPr>
  </w:style>
  <w:style w:type="paragraph" w:customStyle="1" w:styleId="ParagraphStyle13">
    <w:name w:val="ParagraphStyle13"/>
    <w:hidden/>
    <w:pPr>
      <w:ind w:left="28" w:right="28"/>
    </w:pPr>
  </w:style>
  <w:style w:type="paragraph" w:customStyle="1" w:styleId="ParagraphStyle14">
    <w:name w:val="ParagraphStyle14"/>
    <w:hidden/>
    <w:pPr>
      <w:ind w:left="28" w:right="28"/>
    </w:pPr>
  </w:style>
  <w:style w:type="paragraph" w:customStyle="1" w:styleId="ParagraphStyle15">
    <w:name w:val="ParagraphStyle15"/>
    <w:hidden/>
    <w:pPr>
      <w:ind w:left="28" w:right="28"/>
    </w:pPr>
  </w:style>
  <w:style w:type="paragraph" w:customStyle="1" w:styleId="ParagraphStyle16">
    <w:name w:val="ParagraphStyle16"/>
    <w:hidden/>
    <w:pPr>
      <w:ind w:left="28" w:right="28"/>
    </w:pPr>
  </w:style>
  <w:style w:type="paragraph" w:customStyle="1" w:styleId="ParagraphStyle17">
    <w:name w:val="ParagraphStyle17"/>
    <w:hidden/>
    <w:pPr>
      <w:ind w:left="28" w:right="28"/>
      <w:jc w:val="center"/>
    </w:pPr>
  </w:style>
  <w:style w:type="paragraph" w:customStyle="1" w:styleId="ParagraphStyle18">
    <w:name w:val="ParagraphStyle18"/>
    <w:hidden/>
    <w:pPr>
      <w:ind w:left="28" w:right="28"/>
      <w:jc w:val="center"/>
    </w:pPr>
  </w:style>
  <w:style w:type="paragraph" w:customStyle="1" w:styleId="ParagraphStyle19">
    <w:name w:val="ParagraphStyle19"/>
    <w:hidden/>
    <w:pPr>
      <w:ind w:left="28" w:right="28"/>
      <w:jc w:val="center"/>
    </w:pPr>
  </w:style>
  <w:style w:type="paragraph" w:customStyle="1" w:styleId="ParagraphStyle20">
    <w:name w:val="ParagraphStyle20"/>
    <w:hidden/>
    <w:pPr>
      <w:ind w:left="28" w:right="28"/>
    </w:pPr>
  </w:style>
  <w:style w:type="paragraph" w:customStyle="1" w:styleId="ParagraphStyle21">
    <w:name w:val="ParagraphStyle21"/>
    <w:hidden/>
    <w:pPr>
      <w:ind w:left="28" w:right="28"/>
      <w:jc w:val="center"/>
    </w:pPr>
  </w:style>
  <w:style w:type="paragraph" w:customStyle="1" w:styleId="ParagraphStyle22">
    <w:name w:val="ParagraphStyle22"/>
    <w:hidden/>
    <w:pPr>
      <w:ind w:left="28" w:right="28"/>
      <w:jc w:val="center"/>
    </w:pPr>
  </w:style>
  <w:style w:type="paragraph" w:customStyle="1" w:styleId="ParagraphStyle23">
    <w:name w:val="ParagraphStyle23"/>
    <w:hidden/>
    <w:pPr>
      <w:ind w:left="28" w:right="28"/>
      <w:jc w:val="center"/>
    </w:pPr>
  </w:style>
  <w:style w:type="paragraph" w:customStyle="1" w:styleId="ParagraphStyle24">
    <w:name w:val="ParagraphStyle24"/>
    <w:hidden/>
    <w:pPr>
      <w:ind w:left="28" w:right="28"/>
      <w:jc w:val="center"/>
    </w:pPr>
  </w:style>
  <w:style w:type="paragraph" w:customStyle="1" w:styleId="ParagraphStyle25">
    <w:name w:val="ParagraphStyle25"/>
    <w:hidden/>
    <w:pPr>
      <w:ind w:left="28" w:right="28"/>
      <w:jc w:val="center"/>
    </w:pPr>
  </w:style>
  <w:style w:type="paragraph" w:customStyle="1" w:styleId="ParagraphStyle26">
    <w:name w:val="ParagraphStyle26"/>
    <w:hidden/>
    <w:pPr>
      <w:jc w:val="center"/>
    </w:pPr>
  </w:style>
  <w:style w:type="paragraph" w:customStyle="1" w:styleId="ParagraphStyle27">
    <w:name w:val="ParagraphStyle27"/>
    <w:hidden/>
    <w:pPr>
      <w:ind w:left="28" w:right="28"/>
    </w:pPr>
  </w:style>
  <w:style w:type="paragraph" w:customStyle="1" w:styleId="ParagraphStyle28">
    <w:name w:val="ParagraphStyle28"/>
    <w:hidden/>
    <w:pPr>
      <w:ind w:left="28" w:right="28"/>
    </w:pPr>
  </w:style>
  <w:style w:type="paragraph" w:customStyle="1" w:styleId="ParagraphStyle29">
    <w:name w:val="ParagraphStyle29"/>
    <w:hidden/>
    <w:pPr>
      <w:ind w:left="28" w:right="28"/>
    </w:pPr>
  </w:style>
  <w:style w:type="paragraph" w:customStyle="1" w:styleId="ParagraphStyle30">
    <w:name w:val="ParagraphStyle30"/>
    <w:hidden/>
    <w:pPr>
      <w:ind w:left="28" w:right="28"/>
    </w:pPr>
  </w:style>
  <w:style w:type="paragraph" w:customStyle="1" w:styleId="ParagraphStyle31">
    <w:name w:val="ParagraphStyle31"/>
    <w:hidden/>
    <w:pPr>
      <w:ind w:left="28" w:right="28"/>
      <w:jc w:val="center"/>
    </w:pPr>
  </w:style>
  <w:style w:type="paragraph" w:customStyle="1" w:styleId="ParagraphStyle32">
    <w:name w:val="ParagraphStyle32"/>
    <w:hidden/>
    <w:pPr>
      <w:ind w:left="28" w:right="28"/>
      <w:jc w:val="center"/>
    </w:pPr>
  </w:style>
  <w:style w:type="paragraph" w:customStyle="1" w:styleId="ParagraphStyle33">
    <w:name w:val="ParagraphStyle33"/>
    <w:hidden/>
    <w:pPr>
      <w:ind w:left="28" w:right="28"/>
      <w:jc w:val="center"/>
    </w:pPr>
  </w:style>
  <w:style w:type="paragraph" w:customStyle="1" w:styleId="ParagraphStyle34">
    <w:name w:val="ParagraphStyle34"/>
    <w:hidden/>
    <w:pPr>
      <w:ind w:left="28" w:right="28"/>
      <w:jc w:val="center"/>
    </w:pPr>
  </w:style>
  <w:style w:type="paragraph" w:customStyle="1" w:styleId="ParagraphStyle35">
    <w:name w:val="ParagraphStyle35"/>
    <w:hidden/>
    <w:pPr>
      <w:ind w:left="28" w:right="28"/>
      <w:jc w:val="center"/>
    </w:pPr>
  </w:style>
  <w:style w:type="paragraph" w:customStyle="1" w:styleId="ParagraphStyle36">
    <w:name w:val="ParagraphStyle36"/>
    <w:hidden/>
    <w:pPr>
      <w:ind w:left="28" w:right="28"/>
      <w:jc w:val="center"/>
    </w:pPr>
  </w:style>
  <w:style w:type="paragraph" w:customStyle="1" w:styleId="ParagraphStyle37">
    <w:name w:val="ParagraphStyle37"/>
    <w:hidden/>
    <w:pPr>
      <w:ind w:left="28" w:right="28"/>
      <w:jc w:val="center"/>
    </w:p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/>
      <w:i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9">
    <w:name w:val="CharacterStyle9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0">
    <w:name w:val="CharacterStyle20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2">
    <w:name w:val="CharacterStyle22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3">
    <w:name w:val="CharacterStyle23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4">
    <w:name w:val="CharacterStyle24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5">
    <w:name w:val="CharacterStyle25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6">
    <w:name w:val="CharacterStyle26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7">
    <w:name w:val="CharacterStyle27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8">
    <w:name w:val="CharacterStyle28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9">
    <w:name w:val="CharacterStyle29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0">
    <w:name w:val="CharacterStyle30"/>
    <w:hidden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1">
    <w:name w:val="CharacterStyle31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2">
    <w:name w:val="CharacterStyle32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3">
    <w:name w:val="CharacterStyle33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4">
    <w:name w:val="CharacterStyle34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5">
    <w:name w:val="CharacterStyle35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6">
    <w:name w:val="CharacterStyle36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7">
    <w:name w:val="CharacterStyle37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Давлетгареева Эльмира Рамилевна</dc:creator>
  <cp:lastModifiedBy>Муратова Айгуль Хамитьяновна</cp:lastModifiedBy>
  <cp:revision>8</cp:revision>
  <cp:lastPrinted>2024-11-25T11:29:00Z</cp:lastPrinted>
  <dcterms:created xsi:type="dcterms:W3CDTF">2024-11-25T11:22:00Z</dcterms:created>
  <dcterms:modified xsi:type="dcterms:W3CDTF">2024-11-26T06:52:00Z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18.1.17.0</vt:lpwstr>
  </property>
</Properties>
</file>